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C9688C" w14:textId="77777777" w:rsidR="00F5528D" w:rsidRDefault="00F5528D">
      <w:pPr>
        <w:rPr>
          <w:rFonts w:ascii="Montserrat" w:eastAsia="Montserrat" w:hAnsi="Montserrat" w:cs="Montserrat"/>
          <w:b/>
          <w:sz w:val="10"/>
          <w:szCs w:val="10"/>
        </w:rPr>
      </w:pPr>
    </w:p>
    <w:p w14:paraId="63BCA8D6" w14:textId="3869B425" w:rsidR="00F5528D" w:rsidRDefault="00000000">
      <w:pPr>
        <w:rPr>
          <w:rFonts w:ascii="Montserrat" w:eastAsia="Montserrat" w:hAnsi="Montserrat" w:cs="Montserrat"/>
          <w:sz w:val="16"/>
          <w:szCs w:val="16"/>
        </w:rPr>
      </w:pPr>
      <w:r>
        <w:rPr>
          <w:rFonts w:ascii="Montserrat" w:eastAsia="Montserrat" w:hAnsi="Montserrat" w:cs="Montserrat"/>
          <w:b/>
          <w:sz w:val="16"/>
          <w:szCs w:val="16"/>
        </w:rPr>
        <w:t>Basic equipment required for all students:</w:t>
      </w:r>
      <w:r>
        <w:rPr>
          <w:rFonts w:ascii="Montserrat" w:eastAsia="Montserrat" w:hAnsi="Montserrat" w:cs="Montserrat"/>
          <w:sz w:val="16"/>
          <w:szCs w:val="16"/>
        </w:rPr>
        <w:t xml:space="preserve"> Blue or black pens, a red pen, a ruler, a glue stick, scissors, highlighters, an HB pencil, and </w:t>
      </w:r>
      <w:proofErr w:type="spellStart"/>
      <w:r>
        <w:rPr>
          <w:rFonts w:ascii="Montserrat" w:eastAsia="Montserrat" w:hAnsi="Montserrat" w:cs="Montserrat"/>
          <w:sz w:val="16"/>
          <w:szCs w:val="16"/>
        </w:rPr>
        <w:t>coloured</w:t>
      </w:r>
      <w:proofErr w:type="spellEnd"/>
      <w:r>
        <w:rPr>
          <w:rFonts w:ascii="Montserrat" w:eastAsia="Montserrat" w:hAnsi="Montserrat" w:cs="Montserrat"/>
          <w:sz w:val="16"/>
          <w:szCs w:val="16"/>
        </w:rPr>
        <w:t xml:space="preserve"> pencils/</w:t>
      </w:r>
      <w:proofErr w:type="spellStart"/>
      <w:r>
        <w:rPr>
          <w:rFonts w:ascii="Montserrat" w:eastAsia="Montserrat" w:hAnsi="Montserrat" w:cs="Montserrat"/>
          <w:sz w:val="16"/>
          <w:szCs w:val="16"/>
        </w:rPr>
        <w:t>textas</w:t>
      </w:r>
      <w:proofErr w:type="spellEnd"/>
      <w:r>
        <w:rPr>
          <w:rFonts w:ascii="Montserrat" w:eastAsia="Montserrat" w:hAnsi="Montserrat" w:cs="Montserrat"/>
          <w:sz w:val="16"/>
          <w:szCs w:val="16"/>
        </w:rPr>
        <w:t>.</w:t>
      </w:r>
    </w:p>
    <w:p w14:paraId="57A5FBBF" w14:textId="77777777" w:rsidR="00F5528D" w:rsidRDefault="00000000">
      <w:pPr>
        <w:rPr>
          <w:rFonts w:ascii="Montserrat" w:eastAsia="Montserrat" w:hAnsi="Montserrat" w:cs="Montserrat"/>
          <w:sz w:val="16"/>
          <w:szCs w:val="16"/>
        </w:rPr>
      </w:pPr>
      <w:r>
        <w:rPr>
          <w:rFonts w:ascii="Montserrat" w:eastAsia="Montserrat" w:hAnsi="Montserrat" w:cs="Montserrat"/>
          <w:b/>
          <w:sz w:val="16"/>
          <w:szCs w:val="16"/>
        </w:rPr>
        <w:t xml:space="preserve">Book lists: </w:t>
      </w:r>
      <w:r>
        <w:rPr>
          <w:rFonts w:ascii="Montserrat" w:eastAsia="Montserrat" w:hAnsi="Montserrat" w:cs="Montserrat"/>
          <w:sz w:val="16"/>
          <w:szCs w:val="16"/>
        </w:rPr>
        <w:t xml:space="preserve">Years 7-10 below. Year 11 will require </w:t>
      </w:r>
      <w:proofErr w:type="gramStart"/>
      <w:r>
        <w:rPr>
          <w:rFonts w:ascii="Montserrat" w:eastAsia="Montserrat" w:hAnsi="Montserrat" w:cs="Montserrat"/>
          <w:sz w:val="16"/>
          <w:szCs w:val="16"/>
        </w:rPr>
        <w:t>192 page</w:t>
      </w:r>
      <w:proofErr w:type="gramEnd"/>
      <w:r>
        <w:rPr>
          <w:rFonts w:ascii="Montserrat" w:eastAsia="Montserrat" w:hAnsi="Montserrat" w:cs="Montserrat"/>
          <w:sz w:val="16"/>
          <w:szCs w:val="16"/>
        </w:rPr>
        <w:t xml:space="preserve"> exercise books for each of their courses with senior specialist subjects notifying the first day back of other equipment. Year 12 started the HSC course at the beginning of Term 4, meaning students will already have the required books and equipment. </w:t>
      </w:r>
    </w:p>
    <w:p w14:paraId="15B7BEB5" w14:textId="77777777" w:rsidR="00F5528D" w:rsidRDefault="00000000">
      <w:pPr>
        <w:jc w:val="center"/>
        <w:rPr>
          <w:rFonts w:ascii="Montserrat" w:eastAsia="Montserrat" w:hAnsi="Montserrat" w:cs="Montserrat"/>
          <w:sz w:val="16"/>
          <w:szCs w:val="16"/>
        </w:rPr>
      </w:pPr>
      <w:r>
        <w:rPr>
          <w:rFonts w:ascii="Montserrat" w:eastAsia="Montserrat" w:hAnsi="Montserrat" w:cs="Montserrat"/>
          <w:b/>
          <w:sz w:val="16"/>
          <w:szCs w:val="16"/>
        </w:rPr>
        <w:t xml:space="preserve">** </w:t>
      </w:r>
      <w:r>
        <w:rPr>
          <w:rFonts w:ascii="Montserrat" w:eastAsia="Montserrat" w:hAnsi="Montserrat" w:cs="Montserrat"/>
          <w:sz w:val="16"/>
          <w:szCs w:val="16"/>
        </w:rPr>
        <w:t>Means an elective subject and the book will only be required if a student is taking that subject area.</w:t>
      </w:r>
    </w:p>
    <w:tbl>
      <w:tblPr>
        <w:tblStyle w:val="a"/>
        <w:tblW w:w="15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8"/>
        <w:gridCol w:w="3138"/>
        <w:gridCol w:w="3137"/>
        <w:gridCol w:w="3137"/>
        <w:gridCol w:w="3137"/>
      </w:tblGrid>
      <w:tr w:rsidR="00F5528D" w14:paraId="5DE7A41E" w14:textId="77777777">
        <w:trPr>
          <w:trHeight w:val="255"/>
        </w:trPr>
        <w:tc>
          <w:tcPr>
            <w:tcW w:w="3137" w:type="dxa"/>
            <w:shd w:val="clear" w:color="auto" w:fill="000000"/>
            <w:tcMar>
              <w:top w:w="100" w:type="dxa"/>
              <w:left w:w="100" w:type="dxa"/>
              <w:bottom w:w="100" w:type="dxa"/>
              <w:right w:w="100" w:type="dxa"/>
            </w:tcMar>
          </w:tcPr>
          <w:p w14:paraId="451BE3F2"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Key Learning Area</w:t>
            </w:r>
          </w:p>
        </w:tc>
        <w:tc>
          <w:tcPr>
            <w:tcW w:w="3137" w:type="dxa"/>
            <w:shd w:val="clear" w:color="auto" w:fill="000000"/>
            <w:tcMar>
              <w:top w:w="100" w:type="dxa"/>
              <w:left w:w="100" w:type="dxa"/>
              <w:bottom w:w="100" w:type="dxa"/>
              <w:right w:w="100" w:type="dxa"/>
            </w:tcMar>
          </w:tcPr>
          <w:p w14:paraId="5A048B9C"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Year 7</w:t>
            </w:r>
          </w:p>
        </w:tc>
        <w:tc>
          <w:tcPr>
            <w:tcW w:w="3137" w:type="dxa"/>
            <w:shd w:val="clear" w:color="auto" w:fill="000000"/>
            <w:tcMar>
              <w:top w:w="100" w:type="dxa"/>
              <w:left w:w="100" w:type="dxa"/>
              <w:bottom w:w="100" w:type="dxa"/>
              <w:right w:w="100" w:type="dxa"/>
            </w:tcMar>
          </w:tcPr>
          <w:p w14:paraId="7B6CD18F"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Year 8</w:t>
            </w:r>
          </w:p>
        </w:tc>
        <w:tc>
          <w:tcPr>
            <w:tcW w:w="3137" w:type="dxa"/>
            <w:shd w:val="clear" w:color="auto" w:fill="000000"/>
            <w:tcMar>
              <w:top w:w="100" w:type="dxa"/>
              <w:left w:w="100" w:type="dxa"/>
              <w:bottom w:w="100" w:type="dxa"/>
              <w:right w:w="100" w:type="dxa"/>
            </w:tcMar>
          </w:tcPr>
          <w:p w14:paraId="18B05EC0"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Year 9</w:t>
            </w:r>
          </w:p>
        </w:tc>
        <w:tc>
          <w:tcPr>
            <w:tcW w:w="3137" w:type="dxa"/>
            <w:shd w:val="clear" w:color="auto" w:fill="000000"/>
            <w:tcMar>
              <w:top w:w="100" w:type="dxa"/>
              <w:left w:w="100" w:type="dxa"/>
              <w:bottom w:w="100" w:type="dxa"/>
              <w:right w:w="100" w:type="dxa"/>
            </w:tcMar>
          </w:tcPr>
          <w:p w14:paraId="412FB2B5"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Year 10</w:t>
            </w:r>
          </w:p>
        </w:tc>
      </w:tr>
      <w:tr w:rsidR="00F5528D" w14:paraId="77CBAD8E" w14:textId="77777777">
        <w:trPr>
          <w:trHeight w:val="1215"/>
        </w:trPr>
        <w:tc>
          <w:tcPr>
            <w:tcW w:w="3137" w:type="dxa"/>
            <w:shd w:val="clear" w:color="auto" w:fill="auto"/>
            <w:tcMar>
              <w:top w:w="115" w:type="dxa"/>
              <w:left w:w="115" w:type="dxa"/>
              <w:bottom w:w="115" w:type="dxa"/>
              <w:right w:w="115" w:type="dxa"/>
            </w:tcMar>
          </w:tcPr>
          <w:p w14:paraId="1A8FEEFD"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English</w:t>
            </w:r>
          </w:p>
        </w:tc>
        <w:tc>
          <w:tcPr>
            <w:tcW w:w="3137" w:type="dxa"/>
            <w:shd w:val="clear" w:color="auto" w:fill="auto"/>
            <w:tcMar>
              <w:top w:w="115" w:type="dxa"/>
              <w:left w:w="115" w:type="dxa"/>
              <w:bottom w:w="115" w:type="dxa"/>
              <w:right w:w="115" w:type="dxa"/>
            </w:tcMar>
          </w:tcPr>
          <w:p w14:paraId="1ED01C74"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128 Page A4 Book</w:t>
            </w:r>
          </w:p>
          <w:p w14:paraId="30E05EFD"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 novel the student would like to read during wide reading lessons</w:t>
            </w:r>
          </w:p>
          <w:p w14:paraId="2AA8E960"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sz w:val="16"/>
                <w:szCs w:val="16"/>
              </w:rPr>
            </w:pPr>
            <w:proofErr w:type="spellStart"/>
            <w:r>
              <w:rPr>
                <w:rFonts w:ascii="Montserrat" w:eastAsia="Montserrat" w:hAnsi="Montserrat" w:cs="Montserrat"/>
                <w:sz w:val="16"/>
                <w:szCs w:val="16"/>
              </w:rPr>
              <w:t>Coloured</w:t>
            </w:r>
            <w:proofErr w:type="spellEnd"/>
            <w:r>
              <w:rPr>
                <w:rFonts w:ascii="Montserrat" w:eastAsia="Montserrat" w:hAnsi="Montserrat" w:cs="Montserrat"/>
                <w:sz w:val="16"/>
                <w:szCs w:val="16"/>
              </w:rPr>
              <w:t xml:space="preserve"> pencils, lead pencils, pencil </w:t>
            </w:r>
            <w:proofErr w:type="gramStart"/>
            <w:r>
              <w:rPr>
                <w:rFonts w:ascii="Montserrat" w:eastAsia="Montserrat" w:hAnsi="Montserrat" w:cs="Montserrat"/>
                <w:sz w:val="16"/>
                <w:szCs w:val="16"/>
              </w:rPr>
              <w:t>sharpener,  glue</w:t>
            </w:r>
            <w:proofErr w:type="gramEnd"/>
            <w:r>
              <w:rPr>
                <w:rFonts w:ascii="Montserrat" w:eastAsia="Montserrat" w:hAnsi="Montserrat" w:cs="Montserrat"/>
                <w:sz w:val="16"/>
                <w:szCs w:val="16"/>
              </w:rPr>
              <w:t xml:space="preserve"> stick, ruler, highlighters</w:t>
            </w:r>
          </w:p>
        </w:tc>
        <w:tc>
          <w:tcPr>
            <w:tcW w:w="3137" w:type="dxa"/>
            <w:shd w:val="clear" w:color="auto" w:fill="auto"/>
            <w:tcMar>
              <w:top w:w="115" w:type="dxa"/>
              <w:left w:w="115" w:type="dxa"/>
              <w:bottom w:w="115" w:type="dxa"/>
              <w:right w:w="115" w:type="dxa"/>
            </w:tcMar>
          </w:tcPr>
          <w:p w14:paraId="2D0DDD12"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128 Page A4 Book</w:t>
            </w:r>
          </w:p>
          <w:p w14:paraId="07E6C32D"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A novel the student would like to read during wide reading lessons</w:t>
            </w:r>
          </w:p>
          <w:p w14:paraId="3ADA3B56" w14:textId="77777777" w:rsidR="00F5528D" w:rsidRDefault="00000000">
            <w:pPr>
              <w:widowControl w:val="0"/>
              <w:spacing w:line="240" w:lineRule="auto"/>
              <w:jc w:val="center"/>
              <w:rPr>
                <w:rFonts w:ascii="Montserrat" w:eastAsia="Montserrat" w:hAnsi="Montserrat" w:cs="Montserrat"/>
                <w:sz w:val="16"/>
                <w:szCs w:val="16"/>
              </w:rPr>
            </w:pPr>
            <w:proofErr w:type="spellStart"/>
            <w:r>
              <w:rPr>
                <w:rFonts w:ascii="Montserrat" w:eastAsia="Montserrat" w:hAnsi="Montserrat" w:cs="Montserrat"/>
                <w:sz w:val="16"/>
                <w:szCs w:val="16"/>
              </w:rPr>
              <w:t>Coloured</w:t>
            </w:r>
            <w:proofErr w:type="spellEnd"/>
            <w:r>
              <w:rPr>
                <w:rFonts w:ascii="Montserrat" w:eastAsia="Montserrat" w:hAnsi="Montserrat" w:cs="Montserrat"/>
                <w:sz w:val="16"/>
                <w:szCs w:val="16"/>
              </w:rPr>
              <w:t xml:space="preserve"> pencils, lead pencils, pencil </w:t>
            </w:r>
            <w:proofErr w:type="gramStart"/>
            <w:r>
              <w:rPr>
                <w:rFonts w:ascii="Montserrat" w:eastAsia="Montserrat" w:hAnsi="Montserrat" w:cs="Montserrat"/>
                <w:sz w:val="16"/>
                <w:szCs w:val="16"/>
              </w:rPr>
              <w:t>sharpener,  glue</w:t>
            </w:r>
            <w:proofErr w:type="gramEnd"/>
            <w:r>
              <w:rPr>
                <w:rFonts w:ascii="Montserrat" w:eastAsia="Montserrat" w:hAnsi="Montserrat" w:cs="Montserrat"/>
                <w:sz w:val="16"/>
                <w:szCs w:val="16"/>
              </w:rPr>
              <w:t xml:space="preserve"> stick, ruler, highlighters</w:t>
            </w:r>
          </w:p>
        </w:tc>
        <w:tc>
          <w:tcPr>
            <w:tcW w:w="3137" w:type="dxa"/>
            <w:shd w:val="clear" w:color="auto" w:fill="auto"/>
            <w:tcMar>
              <w:top w:w="115" w:type="dxa"/>
              <w:left w:w="115" w:type="dxa"/>
              <w:bottom w:w="115" w:type="dxa"/>
              <w:right w:w="115" w:type="dxa"/>
            </w:tcMar>
          </w:tcPr>
          <w:p w14:paraId="61232F9A"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128 Page A4 Book</w:t>
            </w:r>
          </w:p>
          <w:p w14:paraId="1DE60D3A"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A novel the student would like to read during wide reading lessons</w:t>
            </w:r>
          </w:p>
          <w:p w14:paraId="1D961B3A" w14:textId="77777777" w:rsidR="00F5528D" w:rsidRDefault="00000000">
            <w:pPr>
              <w:widowControl w:val="0"/>
              <w:spacing w:line="240" w:lineRule="auto"/>
              <w:jc w:val="center"/>
              <w:rPr>
                <w:rFonts w:ascii="Montserrat" w:eastAsia="Montserrat" w:hAnsi="Montserrat" w:cs="Montserrat"/>
                <w:sz w:val="16"/>
                <w:szCs w:val="16"/>
              </w:rPr>
            </w:pPr>
            <w:proofErr w:type="spellStart"/>
            <w:r>
              <w:rPr>
                <w:rFonts w:ascii="Montserrat" w:eastAsia="Montserrat" w:hAnsi="Montserrat" w:cs="Montserrat"/>
                <w:sz w:val="16"/>
                <w:szCs w:val="16"/>
              </w:rPr>
              <w:t>Coloured</w:t>
            </w:r>
            <w:proofErr w:type="spellEnd"/>
            <w:r>
              <w:rPr>
                <w:rFonts w:ascii="Montserrat" w:eastAsia="Montserrat" w:hAnsi="Montserrat" w:cs="Montserrat"/>
                <w:sz w:val="16"/>
                <w:szCs w:val="16"/>
              </w:rPr>
              <w:t xml:space="preserve"> pencils, lead pencils, pencil </w:t>
            </w:r>
            <w:proofErr w:type="gramStart"/>
            <w:r>
              <w:rPr>
                <w:rFonts w:ascii="Montserrat" w:eastAsia="Montserrat" w:hAnsi="Montserrat" w:cs="Montserrat"/>
                <w:sz w:val="16"/>
                <w:szCs w:val="16"/>
              </w:rPr>
              <w:t>sharpener,  glue</w:t>
            </w:r>
            <w:proofErr w:type="gramEnd"/>
            <w:r>
              <w:rPr>
                <w:rFonts w:ascii="Montserrat" w:eastAsia="Montserrat" w:hAnsi="Montserrat" w:cs="Montserrat"/>
                <w:sz w:val="16"/>
                <w:szCs w:val="16"/>
              </w:rPr>
              <w:t xml:space="preserve"> stick, ruler, highlighters</w:t>
            </w:r>
          </w:p>
        </w:tc>
        <w:tc>
          <w:tcPr>
            <w:tcW w:w="3137" w:type="dxa"/>
            <w:shd w:val="clear" w:color="auto" w:fill="auto"/>
            <w:tcMar>
              <w:top w:w="115" w:type="dxa"/>
              <w:left w:w="115" w:type="dxa"/>
              <w:bottom w:w="115" w:type="dxa"/>
              <w:right w:w="115" w:type="dxa"/>
            </w:tcMar>
          </w:tcPr>
          <w:p w14:paraId="229F398B"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128 Page A4 Book</w:t>
            </w:r>
          </w:p>
          <w:p w14:paraId="516F492F"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A novel the student would like to read during wide reading lessons</w:t>
            </w:r>
          </w:p>
          <w:p w14:paraId="3557790D" w14:textId="77777777" w:rsidR="00F5528D" w:rsidRDefault="00000000">
            <w:pPr>
              <w:widowControl w:val="0"/>
              <w:spacing w:line="240" w:lineRule="auto"/>
              <w:jc w:val="center"/>
              <w:rPr>
                <w:rFonts w:ascii="Montserrat" w:eastAsia="Montserrat" w:hAnsi="Montserrat" w:cs="Montserrat"/>
                <w:sz w:val="16"/>
                <w:szCs w:val="16"/>
              </w:rPr>
            </w:pPr>
            <w:proofErr w:type="spellStart"/>
            <w:r>
              <w:rPr>
                <w:rFonts w:ascii="Montserrat" w:eastAsia="Montserrat" w:hAnsi="Montserrat" w:cs="Montserrat"/>
                <w:sz w:val="16"/>
                <w:szCs w:val="16"/>
              </w:rPr>
              <w:t>Coloured</w:t>
            </w:r>
            <w:proofErr w:type="spellEnd"/>
            <w:r>
              <w:rPr>
                <w:rFonts w:ascii="Montserrat" w:eastAsia="Montserrat" w:hAnsi="Montserrat" w:cs="Montserrat"/>
                <w:sz w:val="16"/>
                <w:szCs w:val="16"/>
              </w:rPr>
              <w:t xml:space="preserve"> pencils, lead pencils, pencil </w:t>
            </w:r>
            <w:proofErr w:type="gramStart"/>
            <w:r>
              <w:rPr>
                <w:rFonts w:ascii="Montserrat" w:eastAsia="Montserrat" w:hAnsi="Montserrat" w:cs="Montserrat"/>
                <w:sz w:val="16"/>
                <w:szCs w:val="16"/>
              </w:rPr>
              <w:t>sharpener,  glue</w:t>
            </w:r>
            <w:proofErr w:type="gramEnd"/>
            <w:r>
              <w:rPr>
                <w:rFonts w:ascii="Montserrat" w:eastAsia="Montserrat" w:hAnsi="Montserrat" w:cs="Montserrat"/>
                <w:sz w:val="16"/>
                <w:szCs w:val="16"/>
              </w:rPr>
              <w:t xml:space="preserve"> stick, ruler, highlighters</w:t>
            </w:r>
          </w:p>
        </w:tc>
      </w:tr>
      <w:tr w:rsidR="00F5528D" w14:paraId="3E577421" w14:textId="77777777">
        <w:trPr>
          <w:trHeight w:val="1095"/>
        </w:trPr>
        <w:tc>
          <w:tcPr>
            <w:tcW w:w="3137" w:type="dxa"/>
            <w:shd w:val="clear" w:color="auto" w:fill="auto"/>
            <w:tcMar>
              <w:top w:w="115" w:type="dxa"/>
              <w:left w:w="115" w:type="dxa"/>
              <w:bottom w:w="115" w:type="dxa"/>
              <w:right w:w="115" w:type="dxa"/>
            </w:tcMar>
          </w:tcPr>
          <w:p w14:paraId="5BCE0583"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Mathematics</w:t>
            </w:r>
          </w:p>
        </w:tc>
        <w:tc>
          <w:tcPr>
            <w:tcW w:w="3137" w:type="dxa"/>
            <w:shd w:val="clear" w:color="auto" w:fill="auto"/>
            <w:tcMar>
              <w:top w:w="115" w:type="dxa"/>
              <w:left w:w="115" w:type="dxa"/>
              <w:bottom w:w="115" w:type="dxa"/>
              <w:right w:w="115" w:type="dxa"/>
            </w:tcMar>
          </w:tcPr>
          <w:p w14:paraId="09B66635"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240 Page 5mm Grid Book</w:t>
            </w:r>
          </w:p>
          <w:p w14:paraId="357BBD25"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Geometrical Instruments (Ruler, Compasses and Protractor)</w:t>
            </w:r>
          </w:p>
          <w:p w14:paraId="67140FA1"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Scientific Calculator ($20 from Finance Office - also includes a set of geometric instruments)</w:t>
            </w:r>
          </w:p>
        </w:tc>
        <w:tc>
          <w:tcPr>
            <w:tcW w:w="3137" w:type="dxa"/>
            <w:shd w:val="clear" w:color="auto" w:fill="auto"/>
            <w:tcMar>
              <w:top w:w="115" w:type="dxa"/>
              <w:left w:w="115" w:type="dxa"/>
              <w:bottom w:w="115" w:type="dxa"/>
              <w:right w:w="115" w:type="dxa"/>
            </w:tcMar>
          </w:tcPr>
          <w:p w14:paraId="07A86F81"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240 Page 5mm Grid Book</w:t>
            </w:r>
          </w:p>
          <w:p w14:paraId="63CA5D6F"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Geometrical Instruments (Ruler, Compasses and Protractor)</w:t>
            </w:r>
          </w:p>
          <w:p w14:paraId="656F66A7"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Scientific Calculator ($20 from Finance Office - also includes a set of geometric instruments)</w:t>
            </w:r>
          </w:p>
        </w:tc>
        <w:tc>
          <w:tcPr>
            <w:tcW w:w="3137" w:type="dxa"/>
            <w:shd w:val="clear" w:color="auto" w:fill="auto"/>
            <w:tcMar>
              <w:top w:w="115" w:type="dxa"/>
              <w:left w:w="115" w:type="dxa"/>
              <w:bottom w:w="115" w:type="dxa"/>
              <w:right w:w="115" w:type="dxa"/>
            </w:tcMar>
          </w:tcPr>
          <w:p w14:paraId="7DC2141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240 Page 5mm Grid Book</w:t>
            </w:r>
          </w:p>
          <w:p w14:paraId="198AC1FB"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Geometrical Instruments (Ruler, Compasses and Protractor)</w:t>
            </w:r>
          </w:p>
          <w:p w14:paraId="7B40700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Scientific Calculator ($20 from Finance Office - also includes a set of geometric instruments)</w:t>
            </w:r>
          </w:p>
        </w:tc>
        <w:tc>
          <w:tcPr>
            <w:tcW w:w="3137" w:type="dxa"/>
            <w:shd w:val="clear" w:color="auto" w:fill="auto"/>
            <w:tcMar>
              <w:top w:w="115" w:type="dxa"/>
              <w:left w:w="115" w:type="dxa"/>
              <w:bottom w:w="115" w:type="dxa"/>
              <w:right w:w="115" w:type="dxa"/>
            </w:tcMar>
          </w:tcPr>
          <w:p w14:paraId="7217B9ED"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240 Page 5mm Grid Book</w:t>
            </w:r>
          </w:p>
          <w:p w14:paraId="1344A838"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Geometrical Instruments (Ruler, Compasses and Protractor)</w:t>
            </w:r>
          </w:p>
          <w:p w14:paraId="4BF62E35"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Scientific Calculator ($20 from Finance Office - also includes a set of geometric instruments)</w:t>
            </w:r>
          </w:p>
        </w:tc>
      </w:tr>
      <w:tr w:rsidR="00F5528D" w14:paraId="5FB448DE" w14:textId="77777777">
        <w:trPr>
          <w:trHeight w:val="375"/>
        </w:trPr>
        <w:tc>
          <w:tcPr>
            <w:tcW w:w="3137" w:type="dxa"/>
            <w:shd w:val="clear" w:color="auto" w:fill="auto"/>
            <w:tcMar>
              <w:top w:w="115" w:type="dxa"/>
              <w:left w:w="115" w:type="dxa"/>
              <w:bottom w:w="115" w:type="dxa"/>
              <w:right w:w="115" w:type="dxa"/>
            </w:tcMar>
          </w:tcPr>
          <w:p w14:paraId="3C0EFDC4"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Science</w:t>
            </w:r>
          </w:p>
        </w:tc>
        <w:tc>
          <w:tcPr>
            <w:tcW w:w="3137" w:type="dxa"/>
            <w:shd w:val="clear" w:color="auto" w:fill="auto"/>
            <w:tcMar>
              <w:top w:w="115" w:type="dxa"/>
              <w:left w:w="115" w:type="dxa"/>
              <w:bottom w:w="115" w:type="dxa"/>
              <w:right w:w="115" w:type="dxa"/>
            </w:tcMar>
          </w:tcPr>
          <w:p w14:paraId="262A11A2"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c>
          <w:tcPr>
            <w:tcW w:w="3137" w:type="dxa"/>
            <w:shd w:val="clear" w:color="auto" w:fill="auto"/>
            <w:tcMar>
              <w:top w:w="115" w:type="dxa"/>
              <w:left w:w="115" w:type="dxa"/>
              <w:bottom w:w="115" w:type="dxa"/>
              <w:right w:w="115" w:type="dxa"/>
            </w:tcMar>
          </w:tcPr>
          <w:p w14:paraId="36F34DF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c>
          <w:tcPr>
            <w:tcW w:w="3137" w:type="dxa"/>
            <w:shd w:val="clear" w:color="auto" w:fill="auto"/>
            <w:tcMar>
              <w:top w:w="115" w:type="dxa"/>
              <w:left w:w="115" w:type="dxa"/>
              <w:bottom w:w="115" w:type="dxa"/>
              <w:right w:w="115" w:type="dxa"/>
            </w:tcMar>
          </w:tcPr>
          <w:p w14:paraId="2F03D075"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c>
          <w:tcPr>
            <w:tcW w:w="3137" w:type="dxa"/>
            <w:shd w:val="clear" w:color="auto" w:fill="auto"/>
            <w:tcMar>
              <w:top w:w="115" w:type="dxa"/>
              <w:left w:w="115" w:type="dxa"/>
              <w:bottom w:w="115" w:type="dxa"/>
              <w:right w:w="115" w:type="dxa"/>
            </w:tcMar>
          </w:tcPr>
          <w:p w14:paraId="4060E169"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r>
      <w:tr w:rsidR="00F5528D" w14:paraId="0CD68E02" w14:textId="77777777">
        <w:trPr>
          <w:trHeight w:val="360"/>
        </w:trPr>
        <w:tc>
          <w:tcPr>
            <w:tcW w:w="3137" w:type="dxa"/>
            <w:shd w:val="clear" w:color="auto" w:fill="auto"/>
            <w:tcMar>
              <w:top w:w="115" w:type="dxa"/>
              <w:left w:w="115" w:type="dxa"/>
              <w:bottom w:w="115" w:type="dxa"/>
              <w:right w:w="115" w:type="dxa"/>
            </w:tcMar>
          </w:tcPr>
          <w:p w14:paraId="225C50AE"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HSIE</w:t>
            </w:r>
          </w:p>
        </w:tc>
        <w:tc>
          <w:tcPr>
            <w:tcW w:w="3137" w:type="dxa"/>
            <w:shd w:val="clear" w:color="auto" w:fill="auto"/>
            <w:tcMar>
              <w:top w:w="115" w:type="dxa"/>
              <w:left w:w="115" w:type="dxa"/>
              <w:bottom w:w="115" w:type="dxa"/>
              <w:right w:w="115" w:type="dxa"/>
            </w:tcMar>
          </w:tcPr>
          <w:p w14:paraId="4A8FE97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96 Page A4 Books</w:t>
            </w:r>
          </w:p>
        </w:tc>
        <w:tc>
          <w:tcPr>
            <w:tcW w:w="3137" w:type="dxa"/>
            <w:shd w:val="clear" w:color="auto" w:fill="auto"/>
            <w:tcMar>
              <w:top w:w="115" w:type="dxa"/>
              <w:left w:w="115" w:type="dxa"/>
              <w:bottom w:w="115" w:type="dxa"/>
              <w:right w:w="115" w:type="dxa"/>
            </w:tcMar>
          </w:tcPr>
          <w:p w14:paraId="0DFD6F27"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96 Page A4 Books</w:t>
            </w:r>
          </w:p>
        </w:tc>
        <w:tc>
          <w:tcPr>
            <w:tcW w:w="3137" w:type="dxa"/>
            <w:shd w:val="clear" w:color="auto" w:fill="auto"/>
            <w:tcMar>
              <w:top w:w="115" w:type="dxa"/>
              <w:left w:w="115" w:type="dxa"/>
              <w:bottom w:w="115" w:type="dxa"/>
              <w:right w:w="115" w:type="dxa"/>
            </w:tcMar>
          </w:tcPr>
          <w:p w14:paraId="4E9DDF9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96 Page A4 Books</w:t>
            </w:r>
          </w:p>
        </w:tc>
        <w:tc>
          <w:tcPr>
            <w:tcW w:w="3137" w:type="dxa"/>
            <w:shd w:val="clear" w:color="auto" w:fill="auto"/>
            <w:tcMar>
              <w:top w:w="115" w:type="dxa"/>
              <w:left w:w="115" w:type="dxa"/>
              <w:bottom w:w="115" w:type="dxa"/>
              <w:right w:w="115" w:type="dxa"/>
            </w:tcMar>
          </w:tcPr>
          <w:p w14:paraId="19988FEF"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x 128 Page A4 Book</w:t>
            </w:r>
          </w:p>
        </w:tc>
      </w:tr>
      <w:tr w:rsidR="00F5528D" w14:paraId="32496D4F" w14:textId="77777777">
        <w:trPr>
          <w:trHeight w:val="465"/>
        </w:trPr>
        <w:tc>
          <w:tcPr>
            <w:tcW w:w="3137" w:type="dxa"/>
            <w:shd w:val="clear" w:color="auto" w:fill="auto"/>
            <w:tcMar>
              <w:top w:w="115" w:type="dxa"/>
              <w:left w:w="115" w:type="dxa"/>
              <w:bottom w:w="115" w:type="dxa"/>
              <w:right w:w="115" w:type="dxa"/>
            </w:tcMar>
          </w:tcPr>
          <w:p w14:paraId="1E128F76"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PDHPE</w:t>
            </w:r>
          </w:p>
        </w:tc>
        <w:tc>
          <w:tcPr>
            <w:tcW w:w="3137" w:type="dxa"/>
            <w:shd w:val="clear" w:color="auto" w:fill="auto"/>
            <w:tcMar>
              <w:top w:w="115" w:type="dxa"/>
              <w:left w:w="115" w:type="dxa"/>
              <w:bottom w:w="115" w:type="dxa"/>
              <w:right w:w="115" w:type="dxa"/>
            </w:tcMar>
          </w:tcPr>
          <w:p w14:paraId="49166634"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c>
          <w:tcPr>
            <w:tcW w:w="3137" w:type="dxa"/>
            <w:shd w:val="clear" w:color="auto" w:fill="auto"/>
            <w:tcMar>
              <w:top w:w="115" w:type="dxa"/>
              <w:left w:w="115" w:type="dxa"/>
              <w:bottom w:w="115" w:type="dxa"/>
              <w:right w:w="115" w:type="dxa"/>
            </w:tcMar>
          </w:tcPr>
          <w:p w14:paraId="7B5BA58A"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c>
          <w:tcPr>
            <w:tcW w:w="3137" w:type="dxa"/>
            <w:shd w:val="clear" w:color="auto" w:fill="auto"/>
            <w:tcMar>
              <w:top w:w="115" w:type="dxa"/>
              <w:left w:w="115" w:type="dxa"/>
              <w:bottom w:w="115" w:type="dxa"/>
              <w:right w:w="115" w:type="dxa"/>
            </w:tcMar>
          </w:tcPr>
          <w:p w14:paraId="05EA985F"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c>
          <w:tcPr>
            <w:tcW w:w="3137" w:type="dxa"/>
            <w:shd w:val="clear" w:color="auto" w:fill="auto"/>
            <w:tcMar>
              <w:top w:w="115" w:type="dxa"/>
              <w:left w:w="115" w:type="dxa"/>
              <w:bottom w:w="115" w:type="dxa"/>
              <w:right w:w="115" w:type="dxa"/>
            </w:tcMar>
          </w:tcPr>
          <w:p w14:paraId="13E42418"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r>
      <w:tr w:rsidR="00F5528D" w14:paraId="4AD50D6B" w14:textId="77777777">
        <w:trPr>
          <w:trHeight w:val="555"/>
        </w:trPr>
        <w:tc>
          <w:tcPr>
            <w:tcW w:w="3137" w:type="dxa"/>
            <w:shd w:val="clear" w:color="auto" w:fill="auto"/>
            <w:tcMar>
              <w:top w:w="115" w:type="dxa"/>
              <w:left w:w="115" w:type="dxa"/>
              <w:bottom w:w="115" w:type="dxa"/>
              <w:right w:w="115" w:type="dxa"/>
            </w:tcMar>
          </w:tcPr>
          <w:p w14:paraId="45F33934"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CAPA</w:t>
            </w:r>
          </w:p>
        </w:tc>
        <w:tc>
          <w:tcPr>
            <w:tcW w:w="3137" w:type="dxa"/>
            <w:shd w:val="clear" w:color="auto" w:fill="auto"/>
            <w:tcMar>
              <w:top w:w="115" w:type="dxa"/>
              <w:left w:w="115" w:type="dxa"/>
              <w:bottom w:w="115" w:type="dxa"/>
              <w:right w:w="115" w:type="dxa"/>
            </w:tcMar>
          </w:tcPr>
          <w:p w14:paraId="1EE66100"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Visual Arts to supply in class (fees)</w:t>
            </w:r>
          </w:p>
          <w:p w14:paraId="07240011"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96 Page Music book</w:t>
            </w:r>
          </w:p>
        </w:tc>
        <w:tc>
          <w:tcPr>
            <w:tcW w:w="3137" w:type="dxa"/>
            <w:shd w:val="clear" w:color="auto" w:fill="auto"/>
            <w:tcMar>
              <w:top w:w="115" w:type="dxa"/>
              <w:left w:w="115" w:type="dxa"/>
              <w:bottom w:w="115" w:type="dxa"/>
              <w:right w:w="115" w:type="dxa"/>
            </w:tcMar>
          </w:tcPr>
          <w:p w14:paraId="0B232F19"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Visual Arts to supply in class (fees)</w:t>
            </w:r>
          </w:p>
          <w:p w14:paraId="5FD277EB"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96 Page Music book</w:t>
            </w:r>
          </w:p>
        </w:tc>
        <w:tc>
          <w:tcPr>
            <w:tcW w:w="3137" w:type="dxa"/>
            <w:shd w:val="clear" w:color="auto" w:fill="auto"/>
            <w:tcMar>
              <w:top w:w="115" w:type="dxa"/>
              <w:left w:w="115" w:type="dxa"/>
              <w:bottom w:w="115" w:type="dxa"/>
              <w:right w:w="115" w:type="dxa"/>
            </w:tcMar>
          </w:tcPr>
          <w:p w14:paraId="284F6829"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Visual Arts to supply in class (fees)**</w:t>
            </w:r>
          </w:p>
          <w:p w14:paraId="095BB50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96 Page Music book**</w:t>
            </w:r>
          </w:p>
        </w:tc>
        <w:tc>
          <w:tcPr>
            <w:tcW w:w="3137" w:type="dxa"/>
            <w:shd w:val="clear" w:color="auto" w:fill="auto"/>
            <w:tcMar>
              <w:top w:w="115" w:type="dxa"/>
              <w:left w:w="115" w:type="dxa"/>
              <w:bottom w:w="115" w:type="dxa"/>
              <w:right w:w="115" w:type="dxa"/>
            </w:tcMar>
          </w:tcPr>
          <w:p w14:paraId="1E3D8A7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Visual Arts to supply in class (fees)**</w:t>
            </w:r>
          </w:p>
          <w:p w14:paraId="39F6C44A"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96 Page Music book**</w:t>
            </w:r>
          </w:p>
        </w:tc>
      </w:tr>
      <w:tr w:rsidR="00F5528D" w14:paraId="10A7E82B" w14:textId="77777777">
        <w:trPr>
          <w:trHeight w:val="495"/>
        </w:trPr>
        <w:tc>
          <w:tcPr>
            <w:tcW w:w="3137" w:type="dxa"/>
            <w:shd w:val="clear" w:color="auto" w:fill="auto"/>
            <w:tcMar>
              <w:top w:w="115" w:type="dxa"/>
              <w:left w:w="115" w:type="dxa"/>
              <w:bottom w:w="115" w:type="dxa"/>
              <w:right w:w="115" w:type="dxa"/>
            </w:tcMar>
          </w:tcPr>
          <w:p w14:paraId="6A70A719"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TAS</w:t>
            </w:r>
          </w:p>
        </w:tc>
        <w:tc>
          <w:tcPr>
            <w:tcW w:w="3137" w:type="dxa"/>
            <w:shd w:val="clear" w:color="auto" w:fill="auto"/>
            <w:tcMar>
              <w:top w:w="115" w:type="dxa"/>
              <w:left w:w="115" w:type="dxa"/>
              <w:bottom w:w="115" w:type="dxa"/>
              <w:right w:w="115" w:type="dxa"/>
            </w:tcMar>
          </w:tcPr>
          <w:p w14:paraId="7EC75321"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A4 Display folder</w:t>
            </w:r>
          </w:p>
        </w:tc>
        <w:tc>
          <w:tcPr>
            <w:tcW w:w="3137" w:type="dxa"/>
            <w:shd w:val="clear" w:color="auto" w:fill="auto"/>
            <w:tcMar>
              <w:top w:w="115" w:type="dxa"/>
              <w:left w:w="115" w:type="dxa"/>
              <w:bottom w:w="115" w:type="dxa"/>
              <w:right w:w="115" w:type="dxa"/>
            </w:tcMar>
          </w:tcPr>
          <w:p w14:paraId="3FCD0C27"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A4 Display folder</w:t>
            </w:r>
          </w:p>
        </w:tc>
        <w:tc>
          <w:tcPr>
            <w:tcW w:w="3137" w:type="dxa"/>
            <w:shd w:val="clear" w:color="auto" w:fill="auto"/>
            <w:tcMar>
              <w:top w:w="115" w:type="dxa"/>
              <w:left w:w="115" w:type="dxa"/>
              <w:bottom w:w="115" w:type="dxa"/>
              <w:right w:w="115" w:type="dxa"/>
            </w:tcMar>
          </w:tcPr>
          <w:p w14:paraId="3858150D"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1 x </w:t>
            </w:r>
            <w:proofErr w:type="gramStart"/>
            <w:r>
              <w:rPr>
                <w:rFonts w:ascii="Montserrat" w:eastAsia="Montserrat" w:hAnsi="Montserrat" w:cs="Montserrat"/>
                <w:sz w:val="16"/>
                <w:szCs w:val="16"/>
              </w:rPr>
              <w:t>96 page</w:t>
            </w:r>
            <w:proofErr w:type="gramEnd"/>
            <w:r>
              <w:rPr>
                <w:rFonts w:ascii="Montserrat" w:eastAsia="Montserrat" w:hAnsi="Montserrat" w:cs="Montserrat"/>
                <w:sz w:val="16"/>
                <w:szCs w:val="16"/>
              </w:rPr>
              <w:t xml:space="preserve"> A4 book**</w:t>
            </w:r>
          </w:p>
        </w:tc>
        <w:tc>
          <w:tcPr>
            <w:tcW w:w="3137" w:type="dxa"/>
            <w:shd w:val="clear" w:color="auto" w:fill="auto"/>
            <w:tcMar>
              <w:top w:w="115" w:type="dxa"/>
              <w:left w:w="115" w:type="dxa"/>
              <w:bottom w:w="115" w:type="dxa"/>
              <w:right w:w="115" w:type="dxa"/>
            </w:tcMar>
          </w:tcPr>
          <w:p w14:paraId="262C683E"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1 x </w:t>
            </w:r>
            <w:proofErr w:type="gramStart"/>
            <w:r>
              <w:rPr>
                <w:rFonts w:ascii="Montserrat" w:eastAsia="Montserrat" w:hAnsi="Montserrat" w:cs="Montserrat"/>
                <w:sz w:val="16"/>
                <w:szCs w:val="16"/>
              </w:rPr>
              <w:t>96 page</w:t>
            </w:r>
            <w:proofErr w:type="gramEnd"/>
            <w:r>
              <w:rPr>
                <w:rFonts w:ascii="Montserrat" w:eastAsia="Montserrat" w:hAnsi="Montserrat" w:cs="Montserrat"/>
                <w:sz w:val="16"/>
                <w:szCs w:val="16"/>
              </w:rPr>
              <w:t xml:space="preserve"> A4 book**</w:t>
            </w:r>
          </w:p>
        </w:tc>
      </w:tr>
      <w:tr w:rsidR="00F5528D" w14:paraId="380BA4AE" w14:textId="77777777">
        <w:trPr>
          <w:trHeight w:val="495"/>
        </w:trPr>
        <w:tc>
          <w:tcPr>
            <w:tcW w:w="3137" w:type="dxa"/>
            <w:shd w:val="clear" w:color="auto" w:fill="auto"/>
            <w:tcMar>
              <w:top w:w="115" w:type="dxa"/>
              <w:left w:w="115" w:type="dxa"/>
              <w:bottom w:w="115" w:type="dxa"/>
              <w:right w:w="115" w:type="dxa"/>
            </w:tcMar>
          </w:tcPr>
          <w:p w14:paraId="148284B4"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Languages</w:t>
            </w:r>
          </w:p>
        </w:tc>
        <w:tc>
          <w:tcPr>
            <w:tcW w:w="3137" w:type="dxa"/>
            <w:shd w:val="clear" w:color="auto" w:fill="000000"/>
            <w:tcMar>
              <w:top w:w="115" w:type="dxa"/>
              <w:left w:w="115" w:type="dxa"/>
              <w:bottom w:w="115" w:type="dxa"/>
              <w:right w:w="115" w:type="dxa"/>
            </w:tcMar>
          </w:tcPr>
          <w:p w14:paraId="6E29A104" w14:textId="77777777" w:rsidR="00F5528D" w:rsidRDefault="00F5528D">
            <w:pPr>
              <w:widowControl w:val="0"/>
              <w:spacing w:line="240" w:lineRule="auto"/>
              <w:jc w:val="center"/>
              <w:rPr>
                <w:rFonts w:ascii="Montserrat" w:eastAsia="Montserrat" w:hAnsi="Montserrat" w:cs="Montserrat"/>
                <w:sz w:val="16"/>
                <w:szCs w:val="16"/>
              </w:rPr>
            </w:pPr>
          </w:p>
        </w:tc>
        <w:tc>
          <w:tcPr>
            <w:tcW w:w="3137" w:type="dxa"/>
            <w:shd w:val="clear" w:color="auto" w:fill="auto"/>
            <w:tcMar>
              <w:top w:w="115" w:type="dxa"/>
              <w:left w:w="115" w:type="dxa"/>
              <w:bottom w:w="115" w:type="dxa"/>
              <w:right w:w="115" w:type="dxa"/>
            </w:tcMar>
          </w:tcPr>
          <w:p w14:paraId="4E12F610"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1 x 128 Page A4 Book</w:t>
            </w:r>
          </w:p>
        </w:tc>
        <w:tc>
          <w:tcPr>
            <w:tcW w:w="3137" w:type="dxa"/>
            <w:shd w:val="clear" w:color="auto" w:fill="auto"/>
            <w:tcMar>
              <w:top w:w="115" w:type="dxa"/>
              <w:left w:w="115" w:type="dxa"/>
              <w:bottom w:w="115" w:type="dxa"/>
              <w:right w:w="115" w:type="dxa"/>
            </w:tcMar>
          </w:tcPr>
          <w:p w14:paraId="487694F6"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1 x </w:t>
            </w:r>
            <w:proofErr w:type="gramStart"/>
            <w:r>
              <w:rPr>
                <w:rFonts w:ascii="Montserrat" w:eastAsia="Montserrat" w:hAnsi="Montserrat" w:cs="Montserrat"/>
                <w:sz w:val="16"/>
                <w:szCs w:val="16"/>
              </w:rPr>
              <w:t>128 page</w:t>
            </w:r>
            <w:proofErr w:type="gramEnd"/>
            <w:r>
              <w:rPr>
                <w:rFonts w:ascii="Montserrat" w:eastAsia="Montserrat" w:hAnsi="Montserrat" w:cs="Montserrat"/>
                <w:sz w:val="16"/>
                <w:szCs w:val="16"/>
              </w:rPr>
              <w:t xml:space="preserve"> A4 book**</w:t>
            </w:r>
          </w:p>
        </w:tc>
        <w:tc>
          <w:tcPr>
            <w:tcW w:w="3137" w:type="dxa"/>
            <w:shd w:val="clear" w:color="auto" w:fill="000000"/>
            <w:tcMar>
              <w:top w:w="115" w:type="dxa"/>
              <w:left w:w="115" w:type="dxa"/>
              <w:bottom w:w="115" w:type="dxa"/>
              <w:right w:w="115" w:type="dxa"/>
            </w:tcMar>
          </w:tcPr>
          <w:p w14:paraId="083D7058" w14:textId="77777777" w:rsidR="00F5528D" w:rsidRDefault="00F5528D">
            <w:pPr>
              <w:widowControl w:val="0"/>
              <w:spacing w:line="240" w:lineRule="auto"/>
              <w:jc w:val="center"/>
              <w:rPr>
                <w:rFonts w:ascii="Montserrat" w:eastAsia="Montserrat" w:hAnsi="Montserrat" w:cs="Montserrat"/>
                <w:sz w:val="16"/>
                <w:szCs w:val="16"/>
              </w:rPr>
            </w:pPr>
          </w:p>
        </w:tc>
      </w:tr>
      <w:tr w:rsidR="00F5528D" w14:paraId="4F1E3B76" w14:textId="77777777">
        <w:trPr>
          <w:trHeight w:val="430"/>
        </w:trPr>
        <w:tc>
          <w:tcPr>
            <w:tcW w:w="3137" w:type="dxa"/>
            <w:shd w:val="clear" w:color="auto" w:fill="auto"/>
            <w:tcMar>
              <w:top w:w="115" w:type="dxa"/>
              <w:left w:w="115" w:type="dxa"/>
              <w:bottom w:w="115" w:type="dxa"/>
              <w:right w:w="115" w:type="dxa"/>
            </w:tcMar>
          </w:tcPr>
          <w:p w14:paraId="31B97058"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Support</w:t>
            </w:r>
          </w:p>
        </w:tc>
        <w:tc>
          <w:tcPr>
            <w:tcW w:w="12548" w:type="dxa"/>
            <w:gridSpan w:val="4"/>
            <w:shd w:val="clear" w:color="auto" w:fill="auto"/>
            <w:tcMar>
              <w:top w:w="115" w:type="dxa"/>
              <w:left w:w="115" w:type="dxa"/>
              <w:bottom w:w="115" w:type="dxa"/>
              <w:right w:w="115" w:type="dxa"/>
            </w:tcMar>
          </w:tcPr>
          <w:p w14:paraId="32179E3C"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We use the same as everyone else but without the calculators and book for wide reading - one book per subject, pens, pencils </w:t>
            </w:r>
            <w:proofErr w:type="spellStart"/>
            <w:r>
              <w:rPr>
                <w:rFonts w:ascii="Montserrat" w:eastAsia="Montserrat" w:hAnsi="Montserrat" w:cs="Montserrat"/>
                <w:sz w:val="16"/>
                <w:szCs w:val="16"/>
              </w:rPr>
              <w:t>etc</w:t>
            </w:r>
            <w:proofErr w:type="spellEnd"/>
            <w:r>
              <w:rPr>
                <w:rFonts w:ascii="Montserrat" w:eastAsia="Montserrat" w:hAnsi="Montserrat" w:cs="Montserrat"/>
                <w:sz w:val="16"/>
                <w:szCs w:val="16"/>
              </w:rPr>
              <w:t xml:space="preserve"> </w:t>
            </w:r>
          </w:p>
        </w:tc>
      </w:tr>
      <w:tr w:rsidR="00F5528D" w14:paraId="39D9A568" w14:textId="77777777">
        <w:trPr>
          <w:trHeight w:val="495"/>
        </w:trPr>
        <w:tc>
          <w:tcPr>
            <w:tcW w:w="3137" w:type="dxa"/>
            <w:shd w:val="clear" w:color="auto" w:fill="auto"/>
            <w:tcMar>
              <w:top w:w="115" w:type="dxa"/>
              <w:left w:w="115" w:type="dxa"/>
              <w:bottom w:w="115" w:type="dxa"/>
              <w:right w:w="115" w:type="dxa"/>
            </w:tcMar>
          </w:tcPr>
          <w:p w14:paraId="55DC0BA3"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Wellbeing</w:t>
            </w:r>
          </w:p>
        </w:tc>
        <w:tc>
          <w:tcPr>
            <w:tcW w:w="3137" w:type="dxa"/>
            <w:shd w:val="clear" w:color="auto" w:fill="auto"/>
            <w:tcMar>
              <w:top w:w="115" w:type="dxa"/>
              <w:left w:w="115" w:type="dxa"/>
              <w:bottom w:w="115" w:type="dxa"/>
              <w:right w:w="115" w:type="dxa"/>
            </w:tcMar>
          </w:tcPr>
          <w:p w14:paraId="75B74A06"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1 x </w:t>
            </w:r>
            <w:proofErr w:type="gramStart"/>
            <w:r>
              <w:rPr>
                <w:rFonts w:ascii="Montserrat" w:eastAsia="Montserrat" w:hAnsi="Montserrat" w:cs="Montserrat"/>
                <w:sz w:val="16"/>
                <w:szCs w:val="16"/>
              </w:rPr>
              <w:t>64  page</w:t>
            </w:r>
            <w:proofErr w:type="gramEnd"/>
            <w:r>
              <w:rPr>
                <w:rFonts w:ascii="Montserrat" w:eastAsia="Montserrat" w:hAnsi="Montserrat" w:cs="Montserrat"/>
                <w:sz w:val="16"/>
                <w:szCs w:val="16"/>
              </w:rPr>
              <w:t xml:space="preserve"> book</w:t>
            </w:r>
          </w:p>
          <w:p w14:paraId="139FB1E8"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Student diary</w:t>
            </w:r>
          </w:p>
        </w:tc>
        <w:tc>
          <w:tcPr>
            <w:tcW w:w="3137" w:type="dxa"/>
            <w:shd w:val="clear" w:color="auto" w:fill="FFFFFF"/>
            <w:tcMar>
              <w:top w:w="115" w:type="dxa"/>
              <w:left w:w="115" w:type="dxa"/>
              <w:bottom w:w="115" w:type="dxa"/>
              <w:right w:w="115" w:type="dxa"/>
            </w:tcMar>
          </w:tcPr>
          <w:p w14:paraId="7078D025"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1 x </w:t>
            </w:r>
            <w:proofErr w:type="gramStart"/>
            <w:r>
              <w:rPr>
                <w:rFonts w:ascii="Montserrat" w:eastAsia="Montserrat" w:hAnsi="Montserrat" w:cs="Montserrat"/>
                <w:sz w:val="16"/>
                <w:szCs w:val="16"/>
              </w:rPr>
              <w:t>64  page</w:t>
            </w:r>
            <w:proofErr w:type="gramEnd"/>
            <w:r>
              <w:rPr>
                <w:rFonts w:ascii="Montserrat" w:eastAsia="Montserrat" w:hAnsi="Montserrat" w:cs="Montserrat"/>
                <w:sz w:val="16"/>
                <w:szCs w:val="16"/>
              </w:rPr>
              <w:t xml:space="preserve"> book</w:t>
            </w:r>
          </w:p>
          <w:p w14:paraId="65D6047D"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sz w:val="16"/>
                <w:szCs w:val="16"/>
              </w:rPr>
            </w:pPr>
            <w:r>
              <w:rPr>
                <w:rFonts w:ascii="Montserrat" w:eastAsia="Montserrat" w:hAnsi="Montserrat" w:cs="Montserrat"/>
                <w:sz w:val="16"/>
                <w:szCs w:val="16"/>
              </w:rPr>
              <w:t>Student diary</w:t>
            </w:r>
          </w:p>
        </w:tc>
        <w:tc>
          <w:tcPr>
            <w:tcW w:w="3137" w:type="dxa"/>
            <w:shd w:val="clear" w:color="auto" w:fill="FFFFFF"/>
            <w:tcMar>
              <w:top w:w="115" w:type="dxa"/>
              <w:left w:w="115" w:type="dxa"/>
              <w:bottom w:w="115" w:type="dxa"/>
              <w:right w:w="115" w:type="dxa"/>
            </w:tcMar>
          </w:tcPr>
          <w:p w14:paraId="5E7722B9"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1 x </w:t>
            </w:r>
            <w:proofErr w:type="gramStart"/>
            <w:r>
              <w:rPr>
                <w:rFonts w:ascii="Montserrat" w:eastAsia="Montserrat" w:hAnsi="Montserrat" w:cs="Montserrat"/>
                <w:sz w:val="16"/>
                <w:szCs w:val="16"/>
              </w:rPr>
              <w:t>64  page</w:t>
            </w:r>
            <w:proofErr w:type="gramEnd"/>
            <w:r>
              <w:rPr>
                <w:rFonts w:ascii="Montserrat" w:eastAsia="Montserrat" w:hAnsi="Montserrat" w:cs="Montserrat"/>
                <w:sz w:val="16"/>
                <w:szCs w:val="16"/>
              </w:rPr>
              <w:t xml:space="preserve"> book</w:t>
            </w:r>
          </w:p>
          <w:p w14:paraId="1B7C01F4"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Student diary</w:t>
            </w:r>
          </w:p>
        </w:tc>
        <w:tc>
          <w:tcPr>
            <w:tcW w:w="3137" w:type="dxa"/>
            <w:shd w:val="clear" w:color="auto" w:fill="FFFFFF"/>
            <w:tcMar>
              <w:top w:w="115" w:type="dxa"/>
              <w:left w:w="115" w:type="dxa"/>
              <w:bottom w:w="115" w:type="dxa"/>
              <w:right w:w="115" w:type="dxa"/>
            </w:tcMar>
          </w:tcPr>
          <w:p w14:paraId="7F63B2F2"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1 x </w:t>
            </w:r>
            <w:proofErr w:type="gramStart"/>
            <w:r>
              <w:rPr>
                <w:rFonts w:ascii="Montserrat" w:eastAsia="Montserrat" w:hAnsi="Montserrat" w:cs="Montserrat"/>
                <w:sz w:val="16"/>
                <w:szCs w:val="16"/>
              </w:rPr>
              <w:t>64  page</w:t>
            </w:r>
            <w:proofErr w:type="gramEnd"/>
            <w:r>
              <w:rPr>
                <w:rFonts w:ascii="Montserrat" w:eastAsia="Montserrat" w:hAnsi="Montserrat" w:cs="Montserrat"/>
                <w:sz w:val="16"/>
                <w:szCs w:val="16"/>
              </w:rPr>
              <w:t xml:space="preserve"> book</w:t>
            </w:r>
          </w:p>
          <w:p w14:paraId="2ED4EECB"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Student diary</w:t>
            </w:r>
          </w:p>
        </w:tc>
      </w:tr>
      <w:tr w:rsidR="00F5528D" w14:paraId="6ABC5C60" w14:textId="77777777">
        <w:trPr>
          <w:trHeight w:val="435"/>
        </w:trPr>
        <w:tc>
          <w:tcPr>
            <w:tcW w:w="3137" w:type="dxa"/>
            <w:shd w:val="clear" w:color="auto" w:fill="auto"/>
            <w:tcMar>
              <w:top w:w="115" w:type="dxa"/>
              <w:left w:w="115" w:type="dxa"/>
              <w:bottom w:w="115" w:type="dxa"/>
              <w:right w:w="115" w:type="dxa"/>
            </w:tcMar>
          </w:tcPr>
          <w:p w14:paraId="6DAB6171"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Library</w:t>
            </w:r>
          </w:p>
        </w:tc>
        <w:tc>
          <w:tcPr>
            <w:tcW w:w="3137" w:type="dxa"/>
            <w:shd w:val="clear" w:color="auto" w:fill="auto"/>
            <w:tcMar>
              <w:top w:w="115" w:type="dxa"/>
              <w:left w:w="115" w:type="dxa"/>
              <w:bottom w:w="115" w:type="dxa"/>
              <w:right w:w="115" w:type="dxa"/>
            </w:tcMar>
          </w:tcPr>
          <w:p w14:paraId="62C62402"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1 x </w:t>
            </w:r>
            <w:proofErr w:type="gramStart"/>
            <w:r>
              <w:rPr>
                <w:rFonts w:ascii="Montserrat" w:eastAsia="Montserrat" w:hAnsi="Montserrat" w:cs="Montserrat"/>
                <w:sz w:val="16"/>
                <w:szCs w:val="16"/>
              </w:rPr>
              <w:t>128  page</w:t>
            </w:r>
            <w:proofErr w:type="gramEnd"/>
            <w:r>
              <w:rPr>
                <w:rFonts w:ascii="Montserrat" w:eastAsia="Montserrat" w:hAnsi="Montserrat" w:cs="Montserrat"/>
                <w:sz w:val="16"/>
                <w:szCs w:val="16"/>
              </w:rPr>
              <w:t xml:space="preserve"> book</w:t>
            </w:r>
          </w:p>
        </w:tc>
        <w:tc>
          <w:tcPr>
            <w:tcW w:w="3137" w:type="dxa"/>
            <w:shd w:val="clear" w:color="auto" w:fill="000000"/>
            <w:tcMar>
              <w:top w:w="115" w:type="dxa"/>
              <w:left w:w="115" w:type="dxa"/>
              <w:bottom w:w="115" w:type="dxa"/>
              <w:right w:w="115" w:type="dxa"/>
            </w:tcMar>
          </w:tcPr>
          <w:p w14:paraId="66605995" w14:textId="77777777" w:rsidR="00F5528D" w:rsidRDefault="00F5528D">
            <w:pPr>
              <w:widowControl w:val="0"/>
              <w:spacing w:line="240" w:lineRule="auto"/>
              <w:jc w:val="center"/>
              <w:rPr>
                <w:rFonts w:ascii="Montserrat" w:eastAsia="Montserrat" w:hAnsi="Montserrat" w:cs="Montserrat"/>
                <w:sz w:val="16"/>
                <w:szCs w:val="16"/>
              </w:rPr>
            </w:pPr>
          </w:p>
        </w:tc>
        <w:tc>
          <w:tcPr>
            <w:tcW w:w="3137" w:type="dxa"/>
            <w:shd w:val="clear" w:color="auto" w:fill="000000"/>
            <w:tcMar>
              <w:top w:w="115" w:type="dxa"/>
              <w:left w:w="115" w:type="dxa"/>
              <w:bottom w:w="115" w:type="dxa"/>
              <w:right w:w="115" w:type="dxa"/>
            </w:tcMar>
          </w:tcPr>
          <w:p w14:paraId="1959A8CF" w14:textId="77777777" w:rsidR="00F5528D" w:rsidRDefault="00F5528D">
            <w:pPr>
              <w:widowControl w:val="0"/>
              <w:spacing w:line="240" w:lineRule="auto"/>
              <w:jc w:val="center"/>
              <w:rPr>
                <w:rFonts w:ascii="Montserrat" w:eastAsia="Montserrat" w:hAnsi="Montserrat" w:cs="Montserrat"/>
                <w:sz w:val="16"/>
                <w:szCs w:val="16"/>
              </w:rPr>
            </w:pPr>
          </w:p>
        </w:tc>
        <w:tc>
          <w:tcPr>
            <w:tcW w:w="3137" w:type="dxa"/>
            <w:shd w:val="clear" w:color="auto" w:fill="000000"/>
            <w:tcMar>
              <w:top w:w="115" w:type="dxa"/>
              <w:left w:w="115" w:type="dxa"/>
              <w:bottom w:w="115" w:type="dxa"/>
              <w:right w:w="115" w:type="dxa"/>
            </w:tcMar>
          </w:tcPr>
          <w:p w14:paraId="1FADD475" w14:textId="77777777" w:rsidR="00F5528D" w:rsidRDefault="00F5528D">
            <w:pPr>
              <w:widowControl w:val="0"/>
              <w:spacing w:line="240" w:lineRule="auto"/>
              <w:jc w:val="center"/>
              <w:rPr>
                <w:rFonts w:ascii="Montserrat" w:eastAsia="Montserrat" w:hAnsi="Montserrat" w:cs="Montserrat"/>
                <w:sz w:val="16"/>
                <w:szCs w:val="16"/>
              </w:rPr>
            </w:pPr>
          </w:p>
        </w:tc>
      </w:tr>
      <w:tr w:rsidR="00F5528D" w14:paraId="56C16077" w14:textId="77777777">
        <w:trPr>
          <w:trHeight w:val="435"/>
        </w:trPr>
        <w:tc>
          <w:tcPr>
            <w:tcW w:w="3137" w:type="dxa"/>
            <w:shd w:val="clear" w:color="auto" w:fill="auto"/>
            <w:tcMar>
              <w:top w:w="115" w:type="dxa"/>
              <w:left w:w="115" w:type="dxa"/>
              <w:bottom w:w="115" w:type="dxa"/>
              <w:right w:w="115" w:type="dxa"/>
            </w:tcMar>
          </w:tcPr>
          <w:p w14:paraId="5730C0D7"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D.E.A.R.</w:t>
            </w:r>
          </w:p>
          <w:p w14:paraId="0462DC83" w14:textId="77777777" w:rsidR="00F5528D" w:rsidRDefault="00000000">
            <w:pPr>
              <w:widowControl w:val="0"/>
              <w:pBdr>
                <w:top w:val="nil"/>
                <w:left w:val="nil"/>
                <w:bottom w:val="nil"/>
                <w:right w:val="nil"/>
                <w:between w:val="nil"/>
              </w:pBdr>
              <w:spacing w:line="240" w:lineRule="auto"/>
              <w:jc w:val="center"/>
              <w:rPr>
                <w:rFonts w:ascii="Montserrat" w:eastAsia="Montserrat" w:hAnsi="Montserrat" w:cs="Montserrat"/>
                <w:b/>
                <w:sz w:val="12"/>
                <w:szCs w:val="12"/>
              </w:rPr>
            </w:pPr>
            <w:r>
              <w:rPr>
                <w:rFonts w:ascii="Montserrat" w:eastAsia="Montserrat" w:hAnsi="Montserrat" w:cs="Montserrat"/>
                <w:b/>
                <w:sz w:val="12"/>
                <w:szCs w:val="12"/>
              </w:rPr>
              <w:t>(Drop Everything and Read)</w:t>
            </w:r>
          </w:p>
        </w:tc>
        <w:tc>
          <w:tcPr>
            <w:tcW w:w="12548" w:type="dxa"/>
            <w:gridSpan w:val="4"/>
            <w:shd w:val="clear" w:color="auto" w:fill="auto"/>
            <w:tcMar>
              <w:top w:w="115" w:type="dxa"/>
              <w:left w:w="115" w:type="dxa"/>
              <w:bottom w:w="115" w:type="dxa"/>
              <w:right w:w="115" w:type="dxa"/>
            </w:tcMar>
          </w:tcPr>
          <w:p w14:paraId="5FB25059" w14:textId="77777777" w:rsidR="00F5528D" w:rsidRDefault="00000000">
            <w:pPr>
              <w:widowControl w:val="0"/>
              <w:spacing w:line="240" w:lineRule="auto"/>
              <w:jc w:val="center"/>
              <w:rPr>
                <w:rFonts w:ascii="Montserrat" w:eastAsia="Montserrat" w:hAnsi="Montserrat" w:cs="Montserrat"/>
                <w:sz w:val="16"/>
                <w:szCs w:val="16"/>
              </w:rPr>
            </w:pPr>
            <w:r>
              <w:rPr>
                <w:rFonts w:ascii="Montserrat" w:eastAsia="Montserrat" w:hAnsi="Montserrat" w:cs="Montserrat"/>
                <w:sz w:val="16"/>
                <w:szCs w:val="16"/>
              </w:rPr>
              <w:t>3-4 books for wide reading throughout the year</w:t>
            </w:r>
          </w:p>
        </w:tc>
      </w:tr>
    </w:tbl>
    <w:p w14:paraId="539E91EA" w14:textId="77777777" w:rsidR="00F5528D" w:rsidRDefault="00000000">
      <w:pPr>
        <w:rPr>
          <w:rFonts w:ascii="Montserrat" w:eastAsia="Montserrat" w:hAnsi="Montserrat" w:cs="Montserrat"/>
          <w:sz w:val="16"/>
          <w:szCs w:val="16"/>
        </w:rPr>
      </w:pPr>
      <w:r>
        <w:rPr>
          <w:rFonts w:ascii="Montserrat" w:eastAsia="Montserrat" w:hAnsi="Montserrat" w:cs="Montserrat"/>
          <w:b/>
          <w:sz w:val="16"/>
          <w:szCs w:val="16"/>
        </w:rPr>
        <w:t>PPE (Personal Protective Equipment):</w:t>
      </w:r>
      <w:r>
        <w:rPr>
          <w:rFonts w:ascii="Montserrat" w:eastAsia="Montserrat" w:hAnsi="Montserrat" w:cs="Montserrat"/>
          <w:sz w:val="16"/>
          <w:szCs w:val="16"/>
        </w:rPr>
        <w:t xml:space="preserve"> Enclosed black leather shoes. Please see our uniform requirements.  </w:t>
      </w:r>
    </w:p>
    <w:sectPr w:rsidR="00F5528D">
      <w:headerReference w:type="default" r:id="rId6"/>
      <w:pgSz w:w="16838" w:h="11906" w:orient="landscape"/>
      <w:pgMar w:top="431" w:right="431" w:bottom="431" w:left="720" w:header="43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E87A" w14:textId="77777777" w:rsidR="004D37D8" w:rsidRDefault="004D37D8">
      <w:pPr>
        <w:spacing w:line="240" w:lineRule="auto"/>
      </w:pPr>
      <w:r>
        <w:separator/>
      </w:r>
    </w:p>
  </w:endnote>
  <w:endnote w:type="continuationSeparator" w:id="0">
    <w:p w14:paraId="2162CD93" w14:textId="77777777" w:rsidR="004D37D8" w:rsidRDefault="004D3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0506" w14:textId="77777777" w:rsidR="004D37D8" w:rsidRDefault="004D37D8">
      <w:pPr>
        <w:spacing w:line="240" w:lineRule="auto"/>
      </w:pPr>
      <w:r>
        <w:separator/>
      </w:r>
    </w:p>
  </w:footnote>
  <w:footnote w:type="continuationSeparator" w:id="0">
    <w:p w14:paraId="7B99F1B3" w14:textId="77777777" w:rsidR="004D37D8" w:rsidRDefault="004D37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3A87" w14:textId="77777777" w:rsidR="00F5528D" w:rsidRDefault="00000000">
    <w:pPr>
      <w:ind w:left="5760" w:firstLine="720"/>
      <w:rPr>
        <w:rFonts w:ascii="Montserrat" w:eastAsia="Montserrat" w:hAnsi="Montserrat" w:cs="Montserrat"/>
        <w:b/>
        <w:sz w:val="24"/>
        <w:szCs w:val="24"/>
      </w:rPr>
    </w:pPr>
    <w:r>
      <w:rPr>
        <w:rFonts w:ascii="Montserrat" w:eastAsia="Montserrat" w:hAnsi="Montserrat" w:cs="Montserrat"/>
        <w:b/>
        <w:sz w:val="24"/>
        <w:szCs w:val="24"/>
      </w:rPr>
      <w:t>Bowral High School</w:t>
    </w:r>
    <w:r>
      <w:rPr>
        <w:noProof/>
      </w:rPr>
      <w:drawing>
        <wp:anchor distT="0" distB="0" distL="0" distR="0" simplePos="0" relativeHeight="251658240" behindDoc="0" locked="0" layoutInCell="1" hidden="0" allowOverlap="1" wp14:anchorId="655A656D" wp14:editId="57F1F63D">
          <wp:simplePos x="0" y="0"/>
          <wp:positionH relativeFrom="column">
            <wp:posOffset>-85724</wp:posOffset>
          </wp:positionH>
          <wp:positionV relativeFrom="paragraph">
            <wp:posOffset>-85724</wp:posOffset>
          </wp:positionV>
          <wp:extent cx="530542" cy="58255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0542" cy="582556"/>
                  </a:xfrm>
                  <a:prstGeom prst="rect">
                    <a:avLst/>
                  </a:prstGeom>
                  <a:ln/>
                </pic:spPr>
              </pic:pic>
            </a:graphicData>
          </a:graphic>
        </wp:anchor>
      </w:drawing>
    </w:r>
  </w:p>
  <w:p w14:paraId="4CC94574" w14:textId="2A2B222E" w:rsidR="00F5528D" w:rsidRDefault="00000000">
    <w:pPr>
      <w:ind w:left="5040"/>
      <w:rPr>
        <w:rFonts w:ascii="Montserrat" w:eastAsia="Montserrat" w:hAnsi="Montserrat" w:cs="Montserrat"/>
        <w:sz w:val="18"/>
        <w:szCs w:val="18"/>
      </w:rPr>
    </w:pPr>
    <w:r>
      <w:rPr>
        <w:rFonts w:ascii="Montserrat" w:eastAsia="Montserrat" w:hAnsi="Montserrat" w:cs="Montserrat"/>
        <w:b/>
        <w:sz w:val="24"/>
        <w:szCs w:val="24"/>
      </w:rPr>
      <w:t xml:space="preserve">           Book and Equipment Lists - 202</w:t>
    </w:r>
    <w:r w:rsidR="0094208E">
      <w:rPr>
        <w:rFonts w:ascii="Montserrat" w:eastAsia="Montserrat" w:hAnsi="Montserrat" w:cs="Montserrat"/>
        <w:b/>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28D"/>
    <w:rsid w:val="004D37D8"/>
    <w:rsid w:val="00577909"/>
    <w:rsid w:val="006545EB"/>
    <w:rsid w:val="0094208E"/>
    <w:rsid w:val="00BF0BA3"/>
    <w:rsid w:val="00C96C80"/>
    <w:rsid w:val="00CD1469"/>
    <w:rsid w:val="00F5528D"/>
    <w:rsid w:val="00FF6A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D2FE"/>
  <w15:docId w15:val="{DF85B7DE-1A6F-49F4-92D5-59EF40A9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77909"/>
    <w:pPr>
      <w:tabs>
        <w:tab w:val="center" w:pos="4513"/>
        <w:tab w:val="right" w:pos="9026"/>
      </w:tabs>
      <w:spacing w:line="240" w:lineRule="auto"/>
    </w:pPr>
  </w:style>
  <w:style w:type="character" w:customStyle="1" w:styleId="HeaderChar">
    <w:name w:val="Header Char"/>
    <w:basedOn w:val="DefaultParagraphFont"/>
    <w:link w:val="Header"/>
    <w:uiPriority w:val="99"/>
    <w:rsid w:val="00577909"/>
  </w:style>
  <w:style w:type="paragraph" w:styleId="Footer">
    <w:name w:val="footer"/>
    <w:basedOn w:val="Normal"/>
    <w:link w:val="FooterChar"/>
    <w:uiPriority w:val="99"/>
    <w:unhideWhenUsed/>
    <w:rsid w:val="00577909"/>
    <w:pPr>
      <w:tabs>
        <w:tab w:val="center" w:pos="4513"/>
        <w:tab w:val="right" w:pos="9026"/>
      </w:tabs>
      <w:spacing w:line="240" w:lineRule="auto"/>
    </w:pPr>
  </w:style>
  <w:style w:type="character" w:customStyle="1" w:styleId="FooterChar">
    <w:name w:val="Footer Char"/>
    <w:basedOn w:val="DefaultParagraphFont"/>
    <w:link w:val="Footer"/>
    <w:uiPriority w:val="99"/>
    <w:rsid w:val="0057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Conroy</dc:creator>
  <cp:lastModifiedBy>Andrew</cp:lastModifiedBy>
  <cp:revision>2</cp:revision>
  <dcterms:created xsi:type="dcterms:W3CDTF">2023-12-06T22:37:00Z</dcterms:created>
  <dcterms:modified xsi:type="dcterms:W3CDTF">2023-12-06T22:37:00Z</dcterms:modified>
</cp:coreProperties>
</file>